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7</w:t>
      </w:r>
    </w:p>
    <w:p w14:paraId="5F67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eastAsia="方正小标宋_GBK" w:cs="Times New Roman"/>
          <w:b/>
          <w:bCs/>
          <w:sz w:val="44"/>
          <w:szCs w:val="44"/>
          <w:lang w:val="en-US" w:eastAsia="zh-CN"/>
        </w:rPr>
      </w:pPr>
    </w:p>
    <w:p w14:paraId="40F3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中共城子河区花园幼儿园支部委员会</w:t>
      </w:r>
    </w:p>
    <w:p w14:paraId="6553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关于巡察整改阶段进展情况的通报</w:t>
      </w:r>
    </w:p>
    <w:p w14:paraId="622E2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 w14:paraId="1F94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根据区委统一部署，2023年10月14日至11月17日，区委第一巡察组对花园幼儿园进行了巡察。1月29日，区委巡察组向花园幼儿园党支部反馈了巡察意见。按照党务公开原则和巡察工作有关要求，现将巡察整改阶段进展情况予以公布。</w:t>
      </w:r>
    </w:p>
    <w:p w14:paraId="146F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/>
          <w:bCs/>
        </w:rPr>
      </w:pPr>
      <w:r>
        <w:rPr>
          <w:rFonts w:hint="default" w:ascii="Times New Roman" w:hAnsi="Times New Roman" w:eastAsia="方正黑体_GBK" w:cs="Times New Roman"/>
          <w:b/>
          <w:bCs/>
        </w:rPr>
        <w:t>一、强化政治引领，坚决扛起巡察整改主体责任</w:t>
      </w:r>
    </w:p>
    <w:p w14:paraId="21B7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</w:rPr>
        <w:t>（一）提高思想认识，不断增强巡察整改政治自觉</w:t>
      </w:r>
    </w:p>
    <w:p w14:paraId="126C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花园幼儿园党支部高度重视巡察整改工作，把抓好巡察整改工作作为重要政治任务，不断提高政治站位，强化政治担当，站在讲政治、讲大局、讲党性的高度，以最坚决的态度、最有力的举措、最务实的作风，高质量高标准抓好巡察整改工作。通过召开党支部会议、巡察整改专题民主生活会等形式，深入学习贯彻习近平总书记视察我省时的重要讲话指示精神，切实把“四个意识”“两个维护”体现到工作中、落实到行动上，进一步增强抓好巡察整改工作的思想自觉和行动自觉。</w:t>
      </w:r>
    </w:p>
    <w:p w14:paraId="74CD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</w:rPr>
        <w:t>（二）加强组织领导，不断夯实巡察整改主体责任</w:t>
      </w:r>
    </w:p>
    <w:p w14:paraId="77EE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 xml:space="preserve">坚决扛起巡察整改主体责任，制定《花园幼儿园巡察组反馈意见整改工作方案》，成立由园长任组长，副园长任副组长，中层领导班子成员为成员的巡察反馈意见整改工作领导小组，对巡察整改工作统一部署、协调推进、督促落实。整改期间，组织召开党支部会议、专题会议3次。园长切实肩负起“第一责任人”责任，发挥表率作用，负总责、抓全面，逐条逐项推动任务整改到位。 </w:t>
      </w:r>
    </w:p>
    <w:p w14:paraId="1504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</w:rPr>
        <w:t>（三）坚持问题导向，不断细化措施狠抓整改落实</w:t>
      </w:r>
    </w:p>
    <w:p w14:paraId="6645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严格对照区委第一巡察组反馈意见，针对巡察组反馈问题，制定《花园幼儿园巡察组反馈意见整改工作责任分工方案》明确责任领导、责任部门、责任人、整改措施和完成时限，有力有序推进整改。认真组织召开巡察整改专题民主生活会，明确会议主题，细化工作要求。</w:t>
      </w:r>
    </w:p>
    <w:p w14:paraId="2115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/>
          <w:bCs/>
        </w:rPr>
      </w:pPr>
      <w:r>
        <w:rPr>
          <w:rFonts w:hint="default" w:ascii="Times New Roman" w:hAnsi="Times New Roman" w:eastAsia="方正黑体_GBK" w:cs="Times New Roman"/>
          <w:b/>
          <w:bCs/>
        </w:rPr>
        <w:t>二、深入检视反思，确保巡察整改工作取得实效</w:t>
      </w:r>
    </w:p>
    <w:p w14:paraId="4476C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针对区委第一巡察组反馈的一个方面4个问题，制定了16条措施，已全部整改完成。</w:t>
      </w:r>
    </w:p>
    <w:p w14:paraId="4D53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</w:rPr>
        <w:t>坚决贯彻落实党的理论路线方针政策及上级重大决策部署</w:t>
      </w:r>
    </w:p>
    <w:p w14:paraId="6A9B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 xml:space="preserve"> 1.着力加强政治理论学习。一是不断强化理论武装。制定《花园幼儿园落实“第一议题”学习制度实施办法》，明确“第一议题”总体要求、学习主体、内容、形式和考核标准，以制度化推动学习常态化。党小组会议共召开12次，组织“第一议题”学习12次、文章18篇；充分运用好中心组学习和集中学习研讨等学习形式，深入学习习近平新时代中国特色社会主义思想。二是扎实提升学习质量。进一步健全规范学习制度，建立完善中心组学习台账，推动中心组理论学习规范化建设；会前制定学习方案，明确学习主题、内容及要求，共召开中心组理论学习8次、研讨5次。</w:t>
      </w:r>
    </w:p>
    <w:p w14:paraId="01EB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2.着力转变队伍作风建设。一是落实从严治党主体责任，加强廉政教育，推进廉洁文化进幼儿园工作。抓实幼儿园内涵建设，大力提升办园质量。我们倡导教师悉心钻研教学方法，提高保教质量，利用每周四中午组织业务学习，不断更新保教观念。二是党支部采取各项措施，从组织、制度、作风等方面切实加强自身建设。每月对教师进行基本功考核，每学期对师德师风进行量化，并把结果纳入幼儿园绩效考核工作中，充分提高幼儿教师的专业素养。</w:t>
      </w:r>
    </w:p>
    <w:p w14:paraId="56D3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3.加强整改过程管理。一是加强督促检查。通过自查、互查、抽查等方式，加强对整改工作的督促检查，确保整改措施落实到位。抽查“三会一课”会议记录均符合要求，“第一议题”记录规范落实到位。二是对整改任务进行全程跟踪，确保整改工作按计划推进。利用托幼改造对硬盘进行增容，重点部位监控存储时长已达到90天，达到上级安全检查标准。三是强化安全教育落实情况。幼儿园每日放学由专人负责进行排查安全隐患，每周由中层领导对园所周边，园内设备设施等进行排查，建立台账与整改方案，幼儿园的消防联动系统已联系专业消防安装检修人员，经过维修消防控制器故障已排除并正常使用。四是在整改过程中，始终坚持以问题为导向，不浮在表面，紧盯巡察反馈的问题，切实做到负责人直接参与整改完成。花园幼儿园依据卫妇社发（[2012]35号）印发《托儿所幼儿园卫生保健工作规范》要求，与区卫生局联系，已为花园幼儿园配备1名兼职医生。</w:t>
      </w:r>
    </w:p>
    <w:p w14:paraId="54FE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4.发挥先锋模范带头作用。为切实增强党支部的凝聚力、战斗力，充分发挥党员的先锋模范作用。专门设立了“党员先锋示范岗”。以一线教师为代表的基层教师党员先锋示范岗，以办公室为代表的中层领导先锋示范岗，以园长办公室为代表的园级领导先锋示范岗。先锋示范岗教师充分发挥先锋模范带头作用，利用休息时间对园所的水路、电线进行检修，排除安全隐患。</w:t>
      </w:r>
    </w:p>
    <w:p w14:paraId="4DAC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/>
          <w:bCs/>
        </w:rPr>
      </w:pPr>
      <w:r>
        <w:rPr>
          <w:rFonts w:hint="default" w:ascii="Times New Roman" w:hAnsi="Times New Roman" w:eastAsia="方正黑体_GBK" w:cs="Times New Roman"/>
          <w:b/>
          <w:bCs/>
        </w:rPr>
        <w:t>三、坚持常抓不懈，不断巩固巡察工作成效</w:t>
      </w:r>
    </w:p>
    <w:p w14:paraId="6244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 xml:space="preserve">花园幼儿园将全面认真落实巡察反馈问题整改工作，严格执行双重责任，坚决持续推进，长期坚持，使花园幼儿园各项工作稳步向前，不断提高。  </w:t>
      </w:r>
    </w:p>
    <w:p w14:paraId="6FA1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一是将整改成果与业务工作融为一体。持续深化理论武装，继续组织党员干部学习贯彻中央和省市区的文件精神，引导党员干部坚定理想信念。</w:t>
      </w:r>
    </w:p>
    <w:p w14:paraId="1A00C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二是将整改执行与教育培养紧密结合。从严管理党员队伍，健全完善各类管理制度，全面推动从严治党，切实在严肃党内政治生活上下功夫，认真执行《新形势下党内政治生活若干准则》，严格落实民主集中制和“三会一课”等党内生活制度，组织开好民主评议党员，加大党务公开力度，加强党内监督。</w:t>
      </w:r>
    </w:p>
    <w:p w14:paraId="2B02D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三是将整改落实与主体责任执行相结合。从严规范组织生活。认真开展主题党日活动，定期召开组织生活会。支部班子自觉加强对党的政策理论、领导科学、领导方法的学习，科学调配自身的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</w:rPr>
        <w:t>时间和精力，充分发挥表率作用，带头学习、带头落实党建任务。</w:t>
      </w:r>
    </w:p>
    <w:p w14:paraId="263F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欢迎广大干部群众对巡察整改落实情况进行监督。如有意见建议，请及时向我们反映。联系方式：电话0467-6178791；邮政信箱158170；电子邮箱875981822@qq.com。</w:t>
      </w:r>
    </w:p>
    <w:p w14:paraId="5B6F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 xml:space="preserve">            </w:t>
      </w:r>
    </w:p>
    <w:p w14:paraId="4E61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中共城子河区花园幼儿园支部委员会</w:t>
      </w:r>
    </w:p>
    <w:p w14:paraId="15C5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right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</w:rPr>
        <w:t>2024年</w:t>
      </w:r>
      <w:r>
        <w:rPr>
          <w:rFonts w:hint="eastAsia" w:ascii="Times New Roman" w:eastAsia="方正仿宋_GBK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</w:rPr>
        <w:t>月2</w:t>
      </w:r>
      <w:r>
        <w:rPr>
          <w:rFonts w:hint="eastAsia" w:ascii="Times New Roman" w:eastAsia="方正仿宋_GBK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</w:rPr>
        <w:t>日</w:t>
      </w:r>
    </w:p>
    <w:sectPr>
      <w:pgSz w:w="11906" w:h="16838"/>
      <w:pgMar w:top="2154" w:right="1587" w:bottom="187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8A2E1FA-23A2-4F4E-AFAC-19DA90E4E1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6201FE-FFB3-48C0-AF67-DE77248D253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027E55-93C7-46CF-9195-FE2E12C7374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A3ABC1-8BC7-48D0-BD08-37F39881D9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ODU5ZDE3N2RmODc3NzU1ZTQ0NDQwNjk3NGU1ZWMifQ=="/>
  </w:docVars>
  <w:rsids>
    <w:rsidRoot w:val="00A95AD8"/>
    <w:rsid w:val="009F7A59"/>
    <w:rsid w:val="00A67D58"/>
    <w:rsid w:val="00A95AD8"/>
    <w:rsid w:val="00CD0D2F"/>
    <w:rsid w:val="00CD1DD4"/>
    <w:rsid w:val="00EA41F5"/>
    <w:rsid w:val="02301FCF"/>
    <w:rsid w:val="023D3C0F"/>
    <w:rsid w:val="02B26E88"/>
    <w:rsid w:val="04AA747E"/>
    <w:rsid w:val="04D3121F"/>
    <w:rsid w:val="05721A75"/>
    <w:rsid w:val="06064044"/>
    <w:rsid w:val="061B2F96"/>
    <w:rsid w:val="070C0DEF"/>
    <w:rsid w:val="0947739A"/>
    <w:rsid w:val="0A9E1C0E"/>
    <w:rsid w:val="0B282C6B"/>
    <w:rsid w:val="0BC67500"/>
    <w:rsid w:val="0BD511BD"/>
    <w:rsid w:val="0D7C7803"/>
    <w:rsid w:val="0ECD4AE0"/>
    <w:rsid w:val="0EEF3211"/>
    <w:rsid w:val="0EF049DE"/>
    <w:rsid w:val="0F7424B9"/>
    <w:rsid w:val="0FF361A3"/>
    <w:rsid w:val="10C5247C"/>
    <w:rsid w:val="11EB4770"/>
    <w:rsid w:val="143F4EFC"/>
    <w:rsid w:val="14AF5748"/>
    <w:rsid w:val="14B20F69"/>
    <w:rsid w:val="14C30A80"/>
    <w:rsid w:val="151D1601"/>
    <w:rsid w:val="165F30E0"/>
    <w:rsid w:val="17BA39FD"/>
    <w:rsid w:val="185A32DE"/>
    <w:rsid w:val="18A147E0"/>
    <w:rsid w:val="192A37C4"/>
    <w:rsid w:val="1CB0122D"/>
    <w:rsid w:val="203942EC"/>
    <w:rsid w:val="20396595"/>
    <w:rsid w:val="208A6C49"/>
    <w:rsid w:val="222429BF"/>
    <w:rsid w:val="22C52798"/>
    <w:rsid w:val="230C7A96"/>
    <w:rsid w:val="23C07896"/>
    <w:rsid w:val="242D0C46"/>
    <w:rsid w:val="261349E9"/>
    <w:rsid w:val="263E265D"/>
    <w:rsid w:val="28901297"/>
    <w:rsid w:val="32024E86"/>
    <w:rsid w:val="34337579"/>
    <w:rsid w:val="35935716"/>
    <w:rsid w:val="36767BF1"/>
    <w:rsid w:val="36BA5D2F"/>
    <w:rsid w:val="37B564F7"/>
    <w:rsid w:val="39CD3A48"/>
    <w:rsid w:val="3BC431AC"/>
    <w:rsid w:val="3DD31EFC"/>
    <w:rsid w:val="3F366666"/>
    <w:rsid w:val="3F637DD9"/>
    <w:rsid w:val="426D00FA"/>
    <w:rsid w:val="44E83FF6"/>
    <w:rsid w:val="478F6ED3"/>
    <w:rsid w:val="49393091"/>
    <w:rsid w:val="4A1C75EF"/>
    <w:rsid w:val="4A5D0A54"/>
    <w:rsid w:val="4A843D78"/>
    <w:rsid w:val="4C495B2C"/>
    <w:rsid w:val="4C665C2E"/>
    <w:rsid w:val="50970A38"/>
    <w:rsid w:val="53122F15"/>
    <w:rsid w:val="59034B0E"/>
    <w:rsid w:val="59E91A33"/>
    <w:rsid w:val="5AE44879"/>
    <w:rsid w:val="5B177BE9"/>
    <w:rsid w:val="5B780A93"/>
    <w:rsid w:val="5BFC7CA8"/>
    <w:rsid w:val="5DB524FD"/>
    <w:rsid w:val="5FFE7604"/>
    <w:rsid w:val="60237BF2"/>
    <w:rsid w:val="615801F2"/>
    <w:rsid w:val="616233C4"/>
    <w:rsid w:val="617D25C0"/>
    <w:rsid w:val="61A84853"/>
    <w:rsid w:val="63A64DC2"/>
    <w:rsid w:val="661001BC"/>
    <w:rsid w:val="66C02A17"/>
    <w:rsid w:val="6AD40FE2"/>
    <w:rsid w:val="6B5D480A"/>
    <w:rsid w:val="6B6271EC"/>
    <w:rsid w:val="6D791F6C"/>
    <w:rsid w:val="6DD11EE7"/>
    <w:rsid w:val="6E5F00A3"/>
    <w:rsid w:val="6E95615F"/>
    <w:rsid w:val="6F946416"/>
    <w:rsid w:val="716509C4"/>
    <w:rsid w:val="71B2527A"/>
    <w:rsid w:val="71CF3736"/>
    <w:rsid w:val="74AF0F5C"/>
    <w:rsid w:val="77863823"/>
    <w:rsid w:val="77A1790C"/>
    <w:rsid w:val="78443C15"/>
    <w:rsid w:val="78460214"/>
    <w:rsid w:val="7AC51B7A"/>
    <w:rsid w:val="7B607AF4"/>
    <w:rsid w:val="7BCB7956"/>
    <w:rsid w:val="7E55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黑体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2280</Words>
  <Characters>2340</Characters>
  <Lines>17</Lines>
  <Paragraphs>4</Paragraphs>
  <TotalTime>17</TotalTime>
  <ScaleCrop>false</ScaleCrop>
  <LinksUpToDate>false</LinksUpToDate>
  <CharactersWithSpaces>2356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2022-12-15T09:00:00Z</dcterms:created>
  <dc:creator>Administrator</dc:creator>
  <cp:lastModifiedBy>刘士民</cp:lastModifiedBy>
  <cp:lastPrinted>2024-08-01T03:16:59Z</cp:lastPrinted>
  <dcterms:modified xsi:type="dcterms:W3CDTF">2024-08-01T03:17:02Z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5AC5B2EF3225479CA22A8431A6AF7EBF</vt:lpwstr>
  </property>
</Properties>
</file>